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00104" w14:textId="0DE6DDF1" w:rsidR="000511FC" w:rsidRDefault="000511FC" w:rsidP="000511FC">
      <w:pPr>
        <w:pBdr>
          <w:bottom w:val="single" w:sz="4" w:space="1" w:color="auto"/>
        </w:pBdr>
        <w:tabs>
          <w:tab w:val="right" w:pos="9638"/>
        </w:tabs>
        <w:spacing w:after="180"/>
        <w:rPr>
          <w:rFonts w:cs="Times New Roman"/>
        </w:rPr>
      </w:pPr>
      <w:r>
        <w:rPr>
          <w:rFonts w:cs="Times New Roman"/>
        </w:rPr>
        <w:t>INICIJATIVA »ZAGRLIMO STARIJE PJESMOM« VIJEĆA HBK ZA ŽIVOT I OBITELJ</w:t>
      </w:r>
    </w:p>
    <w:p w14:paraId="5C7DF6EA" w14:textId="27FE508C" w:rsidR="000511FC" w:rsidRDefault="000511FC" w:rsidP="000511FC">
      <w:pPr>
        <w:spacing w:after="100"/>
        <w:jc w:val="both"/>
      </w:pPr>
      <w:r w:rsidRPr="00302388">
        <w:t xml:space="preserve">Ponukano riječima pape Franje </w:t>
      </w:r>
      <w:r>
        <w:t>koje je izgovorio</w:t>
      </w:r>
      <w:r w:rsidRPr="00302388">
        <w:t xml:space="preserve"> nakon Anđeoskog pozdravljenja u nedjelju 26. srpnja 2020. uz liturgijski spomen svetih Joakima i Ane</w:t>
      </w:r>
      <w:r>
        <w:t xml:space="preserve"> </w:t>
      </w:r>
      <w:r w:rsidRPr="00302388">
        <w:t>te želeći se uključiti u kampanju »Svi stariji su vaši djedovi i bake«, koju je</w:t>
      </w:r>
      <w:r>
        <w:t xml:space="preserve"> 27. srpnja</w:t>
      </w:r>
      <w:r w:rsidRPr="00302388">
        <w:t xml:space="preserve"> pokrenuo vatikanski </w:t>
      </w:r>
      <w:proofErr w:type="spellStart"/>
      <w:r w:rsidRPr="00302388">
        <w:t>Dikasterij</w:t>
      </w:r>
      <w:proofErr w:type="spellEnd"/>
      <w:r w:rsidRPr="00302388">
        <w:t xml:space="preserve"> za laike, obitelj i život, Vijeće Hrvatske biskupske konferencije za život i obitelj </w:t>
      </w:r>
      <w:r>
        <w:t xml:space="preserve">pokrenulo je inicijativu </w:t>
      </w:r>
      <w:r w:rsidRPr="00302388">
        <w:t>»Zagrlimo starije pjesmom«</w:t>
      </w:r>
      <w:r>
        <w:t xml:space="preserve">. Na tome tragu </w:t>
      </w:r>
      <w:r w:rsidRPr="00302388">
        <w:t xml:space="preserve">6. kolovoza </w:t>
      </w:r>
      <w:r>
        <w:t xml:space="preserve">Vijeće je uputilo javni </w:t>
      </w:r>
      <w:r w:rsidRPr="00302388">
        <w:t>poziva klap</w:t>
      </w:r>
      <w:r>
        <w:t>ama</w:t>
      </w:r>
      <w:r w:rsidRPr="00302388">
        <w:t xml:space="preserve"> u Hrvatskoj</w:t>
      </w:r>
      <w:r>
        <w:t xml:space="preserve">, a čije je </w:t>
      </w:r>
      <w:r w:rsidRPr="00302388">
        <w:t xml:space="preserve"> da se uključe u inicijativu i svojim glazbenim umijećem pomognu starijim osobama u prevladavanju usamljenosti i izoliranosti pojačanih pandemijom Covid-19.</w:t>
      </w:r>
    </w:p>
    <w:p w14:paraId="67765C1A" w14:textId="6CDD20EB" w:rsidR="000511FC" w:rsidRDefault="000511FC" w:rsidP="000511FC">
      <w:pPr>
        <w:spacing w:after="100"/>
        <w:jc w:val="both"/>
      </w:pPr>
      <w:r>
        <w:rPr>
          <w:bCs/>
        </w:rPr>
        <w:t>P</w:t>
      </w:r>
      <w:r w:rsidRPr="00CE5ACE">
        <w:rPr>
          <w:bCs/>
        </w:rPr>
        <w:t xml:space="preserve">ozivu Vijeća </w:t>
      </w:r>
      <w:r w:rsidRPr="00CE5ACE">
        <w:t xml:space="preserve">odazvalo </w:t>
      </w:r>
      <w:r>
        <w:t xml:space="preserve">se </w:t>
      </w:r>
      <w:r w:rsidRPr="00CE5ACE">
        <w:rPr>
          <w:bCs/>
          <w:bdr w:val="none" w:sz="0" w:space="0" w:color="auto" w:frame="1"/>
        </w:rPr>
        <w:t xml:space="preserve">13 klapa </w:t>
      </w:r>
      <w:r>
        <w:rPr>
          <w:bCs/>
          <w:bdr w:val="none" w:sz="0" w:space="0" w:color="auto" w:frame="1"/>
        </w:rPr>
        <w:t xml:space="preserve">odnosno vokalnih sastava </w:t>
      </w:r>
      <w:r w:rsidRPr="00CE5ACE">
        <w:rPr>
          <w:bCs/>
          <w:bdr w:val="none" w:sz="0" w:space="0" w:color="auto" w:frame="1"/>
        </w:rPr>
        <w:t>iz čitave Hrvatske</w:t>
      </w:r>
      <w:r w:rsidRPr="00CE5ACE">
        <w:t xml:space="preserve"> </w:t>
      </w:r>
      <w:bookmarkStart w:id="0" w:name="_Hlk50463174"/>
      <w:r w:rsidRPr="00CE5ACE">
        <w:t>među kojima ima muških</w:t>
      </w:r>
      <w:bookmarkEnd w:id="0"/>
      <w:r w:rsidRPr="00CE5ACE">
        <w:t xml:space="preserve"> </w:t>
      </w:r>
      <w:bookmarkStart w:id="1" w:name="_Hlk50463151"/>
      <w:r w:rsidRPr="00CE5ACE">
        <w:t>(</w:t>
      </w:r>
      <w:proofErr w:type="spellStart"/>
      <w:r w:rsidRPr="00CE5ACE">
        <w:t>Angeluš</w:t>
      </w:r>
      <w:proofErr w:type="spellEnd"/>
      <w:r w:rsidRPr="00CE5ACE">
        <w:t xml:space="preserve"> iz Zagreba, Brv iz Kumrovca, </w:t>
      </w:r>
      <w:proofErr w:type="spellStart"/>
      <w:r w:rsidRPr="00CE5ACE">
        <w:t>Kadaruni</w:t>
      </w:r>
      <w:proofErr w:type="spellEnd"/>
      <w:r w:rsidRPr="00CE5ACE">
        <w:t xml:space="preserve"> iz Konavala, </w:t>
      </w:r>
      <w:proofErr w:type="spellStart"/>
      <w:r w:rsidRPr="00CE5ACE">
        <w:t>Pivači</w:t>
      </w:r>
      <w:proofErr w:type="spellEnd"/>
      <w:r w:rsidRPr="00CE5ACE">
        <w:t xml:space="preserve"> sv. Jakova iz Šibenika, Poj iz Samobora, Sveti Ilija iz Osijeka, Sveti Lovro iz Požege i Stine iz Zagreba), ženskih (Amfora iz Dubrovnika, </w:t>
      </w:r>
      <w:proofErr w:type="spellStart"/>
      <w:r w:rsidRPr="00CE5ACE">
        <w:t>Štorija</w:t>
      </w:r>
      <w:proofErr w:type="spellEnd"/>
      <w:r w:rsidRPr="00CE5ACE">
        <w:t xml:space="preserve"> iz Kaštela, </w:t>
      </w:r>
      <w:proofErr w:type="spellStart"/>
      <w:r w:rsidRPr="00CE5ACE">
        <w:t>Vejanke</w:t>
      </w:r>
      <w:proofErr w:type="spellEnd"/>
      <w:r w:rsidRPr="00CE5ACE">
        <w:t xml:space="preserve"> iz Krka i Viole iz Drvenika) ali i </w:t>
      </w:r>
      <w:r>
        <w:t xml:space="preserve">jedna </w:t>
      </w:r>
      <w:r w:rsidRPr="00CE5ACE">
        <w:t>mješovitih klapa (</w:t>
      </w:r>
      <w:proofErr w:type="spellStart"/>
      <w:r w:rsidRPr="00CE5ACE">
        <w:t>Vežilica</w:t>
      </w:r>
      <w:proofErr w:type="spellEnd"/>
      <w:r w:rsidRPr="00CE5ACE">
        <w:t xml:space="preserve"> iz Konavala). </w:t>
      </w:r>
      <w:bookmarkEnd w:id="1"/>
    </w:p>
    <w:p w14:paraId="42B83D44" w14:textId="77777777" w:rsidR="000511FC" w:rsidRDefault="000511FC" w:rsidP="000511FC">
      <w:pPr>
        <w:spacing w:after="100"/>
        <w:jc w:val="both"/>
      </w:pPr>
      <w:r w:rsidRPr="00CE5ACE">
        <w:t xml:space="preserve">Vrijeme godišnjih odmora otežalo je okupljanje klapa, ali ipak su mnogi korisnici domova za starije od </w:t>
      </w:r>
      <w:r>
        <w:t>Konavala</w:t>
      </w:r>
      <w:r w:rsidRPr="00CE5ACE">
        <w:t xml:space="preserve"> do Osijeka </w:t>
      </w:r>
      <w:r>
        <w:t xml:space="preserve">već </w:t>
      </w:r>
      <w:r w:rsidRPr="00CE5ACE">
        <w:t xml:space="preserve">uz svetkovinu Uznesenja Blažene Djevice Marije </w:t>
      </w:r>
      <w:r>
        <w:t xml:space="preserve">15. kolovoza 2020. </w:t>
      </w:r>
      <w:r w:rsidRPr="00CE5ACE">
        <w:t xml:space="preserve">bili zagrljeni </w:t>
      </w:r>
      <w:proofErr w:type="spellStart"/>
      <w:r w:rsidRPr="00CE5ACE">
        <w:t>klapskom</w:t>
      </w:r>
      <w:proofErr w:type="spellEnd"/>
      <w:r w:rsidRPr="00CE5ACE">
        <w:t xml:space="preserve"> pjesmom</w:t>
      </w:r>
      <w:r>
        <w:t xml:space="preserve">. Klape i vokalni sastavi nastavili su to činiti i uz blagdane Rođenja Blažene Djevice Marije 8. rujna i Presvetog imena Marijina 12. rujna. </w:t>
      </w:r>
    </w:p>
    <w:p w14:paraId="31134228" w14:textId="77777777" w:rsidR="000511FC" w:rsidRPr="00406E35" w:rsidRDefault="000511FC" w:rsidP="000511FC">
      <w:pPr>
        <w:spacing w:after="100"/>
        <w:jc w:val="both"/>
      </w:pPr>
      <w:r w:rsidRPr="00406E35">
        <w:t>O nastupima postoje medijski zapisi, a većinom su bili popraćeni u katoličkim i lokalnim medijima kako digitalnim tako i tiskanim. Uz to, nastup muška klapa Sveti Ilija koja je razveselila je korisnike Doma za starije i nemoćne Osijek popratio je HRT, dok je nastup vokalnog ansambla „</w:t>
      </w:r>
      <w:proofErr w:type="spellStart"/>
      <w:r w:rsidRPr="00406E35">
        <w:t>Angeluš</w:t>
      </w:r>
      <w:proofErr w:type="spellEnd"/>
      <w:r w:rsidRPr="00406E35">
        <w:t>“, u predvečerje blagdana Male Gospe u parku Doma za starije i nemoćne »Kuća svetog Franje« u Odri medijski popratila Laudato TV.</w:t>
      </w:r>
    </w:p>
    <w:p w14:paraId="4ADDB3F3" w14:textId="77777777" w:rsidR="000511FC" w:rsidRPr="00364FA3" w:rsidRDefault="000511FC" w:rsidP="000511FC">
      <w:pPr>
        <w:spacing w:after="100"/>
        <w:jc w:val="both"/>
      </w:pPr>
      <w:r w:rsidRPr="00364FA3">
        <w:t xml:space="preserve">Osim klapa, na prvotni poziv Vijeća, </w:t>
      </w:r>
      <w:r w:rsidRPr="00364FA3">
        <w:rPr>
          <w:rFonts w:eastAsia="Times New Roman" w:cs="Times New Roman"/>
          <w:lang w:eastAsia="hr-HR"/>
        </w:rPr>
        <w:t xml:space="preserve">odazvali su se i neki župni zborovi poput onoga iz </w:t>
      </w:r>
      <w:r w:rsidRPr="00364FA3">
        <w:rPr>
          <w:rFonts w:eastAsia="Times New Roman" w:cs="Times New Roman"/>
          <w:bdr w:val="none" w:sz="0" w:space="0" w:color="auto" w:frame="1"/>
          <w:lang w:eastAsia="hr-HR"/>
        </w:rPr>
        <w:t>župe Gospe Brze Pomoći u Slavonskom Brodu</w:t>
      </w:r>
      <w:r>
        <w:rPr>
          <w:rFonts w:eastAsia="Times New Roman" w:cs="Times New Roman"/>
          <w:lang w:eastAsia="hr-HR"/>
        </w:rPr>
        <w:t xml:space="preserve"> </w:t>
      </w:r>
      <w:r w:rsidRPr="00364FA3">
        <w:rPr>
          <w:rFonts w:eastAsia="Times New Roman" w:cs="Times New Roman"/>
          <w:lang w:eastAsia="hr-HR"/>
        </w:rPr>
        <w:t>koji je u večernjim satima svetkovine Velike Gospe, u subotu 15. kolovoza, marijanskim pjesmama i molitvom razveselio korisnike Doma za starije i nemoćne osobe koji se nalazi na području njihove župe.</w:t>
      </w:r>
    </w:p>
    <w:p w14:paraId="364D4CB1" w14:textId="77777777" w:rsidR="000511FC" w:rsidRDefault="000511FC" w:rsidP="000511FC">
      <w:pPr>
        <w:spacing w:after="100"/>
        <w:jc w:val="both"/>
      </w:pPr>
      <w:r w:rsidRPr="00406E35">
        <w:t>Ponukano dirljivim osvrtima korisnika i djelatnika domova, kao i samih izvođača, Vijeće je 12. rujna ponovilo poziv klapama, ali i drugim manjim vokalno-instrumentalnim sastavima, da u prigodi Međunarodnog dana starijih osoba koji se obilježava 1. listopada 2020. uz „glazbeni zagrljaj“ daruju i „glazbenu čestitku“ starijim osobama.</w:t>
      </w:r>
      <w:r>
        <w:rPr>
          <w:rStyle w:val="Naglaeno"/>
        </w:rPr>
        <w:t xml:space="preserve"> </w:t>
      </w:r>
      <w:r w:rsidRPr="00364FA3">
        <w:t>Tada se sukladno pozivu Svetoga Oca, naglasak stavio na župne vokalno-instrumentalne sastave i zborove mladih koji, u dogovoru s ravnateljem ustanove, uz nazočnost svećenika mogu svoje pjevanje i sviranje obogatiti molitveno-duhovnim sadržajima.</w:t>
      </w:r>
    </w:p>
    <w:p w14:paraId="4E83ECDB" w14:textId="77777777" w:rsidR="000511FC" w:rsidRDefault="000511FC" w:rsidP="000511FC">
      <w:pPr>
        <w:spacing w:after="100"/>
        <w:jc w:val="both"/>
        <w:rPr>
          <w:rFonts w:cs="Times New Roman"/>
        </w:rPr>
      </w:pPr>
      <w:r>
        <w:rPr>
          <w:rFonts w:cs="Times New Roman"/>
        </w:rPr>
        <w:t>N</w:t>
      </w:r>
      <w:r w:rsidRPr="00675367">
        <w:rPr>
          <w:rFonts w:cs="Times New Roman"/>
        </w:rPr>
        <w:t xml:space="preserve">ove klape i glazbeni sastavi odazvali </w:t>
      </w:r>
      <w:r>
        <w:rPr>
          <w:rFonts w:cs="Times New Roman"/>
        </w:rPr>
        <w:t>su se pozivu Vijeća te su</w:t>
      </w:r>
      <w:r w:rsidRPr="00675367">
        <w:rPr>
          <w:rFonts w:cs="Times New Roman"/>
        </w:rPr>
        <w:t xml:space="preserve"> </w:t>
      </w:r>
      <w:r>
        <w:rPr>
          <w:rFonts w:cs="Times New Roman"/>
        </w:rPr>
        <w:t xml:space="preserve">vikend prije, vikend poslije ili na sam Međunarodni dan starijih osoba </w:t>
      </w:r>
      <w:r w:rsidRPr="00675367">
        <w:rPr>
          <w:rFonts w:cs="Times New Roman"/>
        </w:rPr>
        <w:t>dana uputili glazbenu čestitku korisnicima domova za starije i nemoćne osobe. Neki su od tih nastupa popraćeni i na javnoj televiziji učinivši tako cijelu inicijativu još vidljivijom.</w:t>
      </w:r>
    </w:p>
    <w:p w14:paraId="5F5BB771" w14:textId="7550634C" w:rsidR="000511FC" w:rsidRPr="00675367" w:rsidRDefault="000511FC" w:rsidP="000511FC">
      <w:pPr>
        <w:spacing w:after="100"/>
        <w:jc w:val="both"/>
        <w:rPr>
          <w:rFonts w:cs="Times New Roman"/>
        </w:rPr>
      </w:pPr>
      <w:r>
        <w:rPr>
          <w:rFonts w:cs="Times New Roman"/>
          <w:shd w:val="clear" w:color="auto" w:fill="FFFFFF"/>
        </w:rPr>
        <w:t xml:space="preserve">Pozivu na suradnju odazvali su i nad/biskupijski povjerenici za pastoral braka i obitelji koji su bili aktivno uključeni u organizaciju i realizaciju nastupa klapa i vokalnih sastava na području svojih biskupija. Osobito vrijedi istaknuti primjer Sisačke biskupije u kojoj je biskup ordinarij </w:t>
      </w:r>
      <w:r w:rsidRPr="00675367">
        <w:rPr>
          <w:rFonts w:cs="Times New Roman"/>
          <w:shd w:val="clear" w:color="auto" w:fill="FFFFFF"/>
        </w:rPr>
        <w:t xml:space="preserve">proglasio pastoralnu godinu djedova i baka, a povjerenstvo za pastoral baka i obitelji odlučilo je, u suradnji s povjerenstvima </w:t>
      </w:r>
      <w:r w:rsidRPr="00675367">
        <w:rPr>
          <w:rFonts w:cs="Times New Roman"/>
        </w:rPr>
        <w:t>za pastoral bolesnih, za crkvenu glazbu, za pastoral mladih te Uredom za odnose s javnošću,</w:t>
      </w:r>
      <w:r w:rsidRPr="00675367">
        <w:rPr>
          <w:rFonts w:cs="Times New Roman"/>
          <w:shd w:val="clear" w:color="auto" w:fill="FFFFFF"/>
        </w:rPr>
        <w:t xml:space="preserve"> organizirati niz od šest koncerata kao gestu ljubavi prema starijima. </w:t>
      </w:r>
      <w:r>
        <w:rPr>
          <w:rFonts w:cs="Times New Roman"/>
          <w:shd w:val="clear" w:color="auto" w:fill="FFFFFF"/>
        </w:rPr>
        <w:t>I</w:t>
      </w:r>
      <w:r w:rsidRPr="00675367">
        <w:rPr>
          <w:rFonts w:cs="Times New Roman"/>
          <w:shd w:val="clear" w:color="auto" w:fill="FFFFFF"/>
        </w:rPr>
        <w:t xml:space="preserve">ako su nastupi vokalnih sastava dogovoreni pred šest ustanova na šest različitih lokacija diljem biskupije, </w:t>
      </w:r>
      <w:r w:rsidRPr="00675367">
        <w:rPr>
          <w:rFonts w:cs="Times New Roman"/>
        </w:rPr>
        <w:t>uz pomoć suvremene tehnologija,</w:t>
      </w:r>
      <w:r w:rsidRPr="00675367">
        <w:rPr>
          <w:rFonts w:cs="Times New Roman"/>
          <w:shd w:val="clear" w:color="auto" w:fill="FFFFFF"/>
        </w:rPr>
        <w:t xml:space="preserve"> gledanje i slušanje namjeravaju omogućiti </w:t>
      </w:r>
      <w:r w:rsidRPr="00675367">
        <w:rPr>
          <w:rFonts w:cs="Times New Roman"/>
        </w:rPr>
        <w:t xml:space="preserve">svim starijima, a ne samo onima smještenim u ustanovama. </w:t>
      </w:r>
      <w:r>
        <w:rPr>
          <w:rFonts w:cs="Times New Roman"/>
        </w:rPr>
        <w:t>Na tome tragu</w:t>
      </w:r>
      <w:r w:rsidRPr="00675367">
        <w:rPr>
          <w:rFonts w:cs="Times New Roman"/>
        </w:rPr>
        <w:t xml:space="preserve"> mladi su zamoljeni da pomognu svojim djedovima i bakama te drugim starijima kako bi mogli pratiti koncerte.</w:t>
      </w:r>
    </w:p>
    <w:p w14:paraId="75343D40" w14:textId="6264E11A" w:rsidR="00BD449A" w:rsidRDefault="000511FC" w:rsidP="000511FC">
      <w:pPr>
        <w:spacing w:after="100"/>
        <w:jc w:val="both"/>
      </w:pPr>
      <w:r>
        <w:rPr>
          <w:rFonts w:cs="Times New Roman"/>
        </w:rPr>
        <w:t>Vijeće i Ured namjeravaju i u budućnosti nastaviti sa promicanjem i širenjem inicijative</w:t>
      </w:r>
      <w:r>
        <w:rPr>
          <w:rFonts w:cs="Times New Roman"/>
        </w:rPr>
        <w:t xml:space="preserve">. </w:t>
      </w:r>
      <w:r>
        <w:rPr>
          <w:rFonts w:cs="Times New Roman"/>
        </w:rPr>
        <w:t xml:space="preserve">Detaljnije informacije i medijski zapisi dostupni su na mrežnim stranicama Ureda HBK za život i obitelj </w:t>
      </w:r>
      <w:hyperlink r:id="rId6" w:history="1">
        <w:r w:rsidRPr="007C5BC8">
          <w:rPr>
            <w:rStyle w:val="Hiperveza"/>
            <w:rFonts w:cs="Times New Roman"/>
          </w:rPr>
          <w:t>https://obitelj.hbk.hr/</w:t>
        </w:r>
      </w:hyperlink>
      <w:r>
        <w:rPr>
          <w:rFonts w:cs="Times New Roman"/>
        </w:rPr>
        <w:t>.</w:t>
      </w:r>
    </w:p>
    <w:sectPr w:rsidR="00BD449A" w:rsidSect="000511FC">
      <w:foot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DFD02" w14:textId="77777777" w:rsidR="000511FC" w:rsidRDefault="000511FC" w:rsidP="000511FC">
      <w:r>
        <w:separator/>
      </w:r>
    </w:p>
  </w:endnote>
  <w:endnote w:type="continuationSeparator" w:id="0">
    <w:p w14:paraId="54F98EE3" w14:textId="77777777" w:rsidR="000511FC" w:rsidRDefault="000511FC" w:rsidP="00051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20903450"/>
      <w:docPartObj>
        <w:docPartGallery w:val="Page Numbers (Bottom of Page)"/>
        <w:docPartUnique/>
      </w:docPartObj>
    </w:sdtPr>
    <w:sdtEndPr/>
    <w:sdtContent>
      <w:p w14:paraId="030ECC5C" w14:textId="77777777" w:rsidR="006F7C68" w:rsidRPr="00FB2B49" w:rsidRDefault="000511FC" w:rsidP="00544B5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1FE09" w14:textId="77777777" w:rsidR="000511FC" w:rsidRDefault="000511FC" w:rsidP="000511FC">
      <w:r>
        <w:separator/>
      </w:r>
    </w:p>
  </w:footnote>
  <w:footnote w:type="continuationSeparator" w:id="0">
    <w:p w14:paraId="1215E8E4" w14:textId="77777777" w:rsidR="000511FC" w:rsidRDefault="000511FC" w:rsidP="000511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FC"/>
    <w:rsid w:val="000511FC"/>
    <w:rsid w:val="00BD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AC67"/>
  <w15:chartTrackingRefBased/>
  <w15:docId w15:val="{443C39AF-9C2B-4E44-971C-C882CAF2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1FC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511FC"/>
    <w:rPr>
      <w:color w:val="000080"/>
      <w:u w:val="single"/>
    </w:rPr>
  </w:style>
  <w:style w:type="character" w:styleId="Naglaeno">
    <w:name w:val="Strong"/>
    <w:uiPriority w:val="22"/>
    <w:qFormat/>
    <w:rsid w:val="000511FC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0511F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0511FC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0511F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0511FC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bitelj.hbk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651</Words>
  <Characters>3714</Characters>
  <Application>Microsoft Office Word</Application>
  <DocSecurity>0</DocSecurity>
  <Lines>30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Krešimir Hodžić</dc:creator>
  <cp:keywords/>
  <dc:description/>
  <cp:lastModifiedBy>Petar Krešimir Hodžić</cp:lastModifiedBy>
  <cp:revision>1</cp:revision>
  <dcterms:created xsi:type="dcterms:W3CDTF">2021-06-14T07:47:00Z</dcterms:created>
  <dcterms:modified xsi:type="dcterms:W3CDTF">2021-06-14T07:51:00Z</dcterms:modified>
</cp:coreProperties>
</file>